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6C" w:rsidRDefault="00C94BE4">
      <w:pPr>
        <w:pStyle w:val="a5"/>
        <w:framePr w:wrap="notBeside" w:vAnchor="text" w:hAnchor="text" w:xAlign="center" w:y="1"/>
        <w:shd w:val="clear" w:color="auto" w:fill="auto"/>
        <w:jc w:val="center"/>
      </w:pPr>
      <w:r>
        <w:rPr>
          <w:rStyle w:val="a6"/>
        </w:rPr>
        <w:t xml:space="preserve">Информация по результатам </w:t>
      </w:r>
      <w:proofErr w:type="gramStart"/>
      <w:r>
        <w:rPr>
          <w:rStyle w:val="a6"/>
        </w:rPr>
        <w:t>проверок органов исполнительной власти субъектов Российской Федерации</w:t>
      </w:r>
      <w:proofErr w:type="gramEnd"/>
      <w:r>
        <w:rPr>
          <w:rStyle w:val="a6"/>
        </w:rPr>
        <w:t xml:space="preserve"> и органов местного самоуправления,</w:t>
      </w:r>
    </w:p>
    <w:p w:rsidR="009A756C" w:rsidRPr="002F1B31" w:rsidRDefault="00C94BE4">
      <w:pPr>
        <w:pStyle w:val="a5"/>
        <w:framePr w:wrap="notBeside" w:vAnchor="text" w:hAnchor="text" w:xAlign="center" w:y="1"/>
        <w:shd w:val="clear" w:color="auto" w:fill="auto"/>
        <w:tabs>
          <w:tab w:val="left" w:leader="underscore" w:pos="3475"/>
          <w:tab w:val="left" w:leader="underscore" w:pos="4901"/>
          <w:tab w:val="left" w:leader="underscore" w:pos="5750"/>
          <w:tab w:val="left" w:leader="underscore" w:pos="8654"/>
          <w:tab w:val="left" w:leader="underscore" w:pos="11837"/>
          <w:tab w:val="left" w:leader="underscore" w:pos="13008"/>
        </w:tabs>
        <w:jc w:val="center"/>
        <w:rPr>
          <w:lang w:val="ru-RU"/>
        </w:rPr>
      </w:pPr>
      <w:r>
        <w:rPr>
          <w:rStyle w:val="a6"/>
        </w:rPr>
        <w:t xml:space="preserve">осуществляющих деятельность на территориях </w:t>
      </w:r>
      <w:proofErr w:type="gramStart"/>
      <w:r>
        <w:rPr>
          <w:rStyle w:val="a6"/>
        </w:rPr>
        <w:t>Московской</w:t>
      </w:r>
      <w:proofErr w:type="gramEnd"/>
      <w:r>
        <w:rPr>
          <w:rStyle w:val="a6"/>
        </w:rPr>
        <w:t>, Тверской. Костромской, Ярославской. Владимирской, Ивановской областей</w:t>
      </w:r>
      <w:r>
        <w:rPr>
          <w:rStyle w:val="a7"/>
        </w:rPr>
        <w:t xml:space="preserve"> </w:t>
      </w:r>
      <w:r>
        <w:rPr>
          <w:rStyle w:val="a8"/>
        </w:rPr>
        <w:tab/>
      </w:r>
      <w:r>
        <w:rPr>
          <w:rStyle w:val="aa"/>
        </w:rPr>
        <w:t>за сентябрь 2019 года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018"/>
        <w:gridCol w:w="1421"/>
        <w:gridCol w:w="2021"/>
        <w:gridCol w:w="1733"/>
        <w:gridCol w:w="3197"/>
        <w:gridCol w:w="2933"/>
      </w:tblGrid>
      <w:tr w:rsidR="009A756C">
        <w:tblPrEx>
          <w:tblCellMar>
            <w:top w:w="0" w:type="dxa"/>
            <w:bottom w:w="0" w:type="dxa"/>
          </w:tblCellMar>
        </w:tblPrEx>
        <w:trPr>
          <w:trHeight w:val="1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ind w:left="16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Наименование органа исполнительной</w:t>
            </w:r>
            <w:r>
              <w:rPr>
                <w:rStyle w:val="21"/>
              </w:rPr>
              <w:t xml:space="preserve"> </w:t>
            </w:r>
            <w:r>
              <w:t xml:space="preserve">власти и </w:t>
            </w:r>
            <w:r>
              <w:rPr>
                <w:rStyle w:val="1"/>
              </w:rPr>
              <w:t>местного самоуправления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26" w:lineRule="exact"/>
              <w:jc w:val="both"/>
            </w:pPr>
            <w:r>
              <w:rPr>
                <w:rStyle w:val="1"/>
              </w:rPr>
              <w:t>Дата</w:t>
            </w:r>
            <w:r>
              <w:rPr>
                <w:rStyle w:val="3"/>
              </w:rPr>
              <w:t xml:space="preserve"> </w:t>
            </w:r>
            <w:r>
              <w:rPr>
                <w:rStyle w:val="1"/>
              </w:rPr>
              <w:t>проведения</w:t>
            </w:r>
            <w:r>
              <w:rPr>
                <w:rStyle w:val="3"/>
              </w:rPr>
              <w:t xml:space="preserve"> </w:t>
            </w:r>
            <w:r>
              <w:rPr>
                <w:rStyle w:val="1"/>
              </w:rPr>
              <w:t>проверки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proofErr w:type="gramStart"/>
            <w:r>
              <w:rPr>
                <w:rStyle w:val="1"/>
              </w:rPr>
              <w:t>Вид проверки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{плановая,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внеплановая,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выездная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документарная)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Количество</w:t>
            </w:r>
            <w:r>
              <w:rPr>
                <w:rStyle w:val="5"/>
              </w:rPr>
              <w:t xml:space="preserve"> </w:t>
            </w:r>
            <w:r>
              <w:rPr>
                <w:rStyle w:val="1"/>
              </w:rPr>
              <w:t>выявленных</w:t>
            </w:r>
            <w:r>
              <w:rPr>
                <w:rStyle w:val="5"/>
              </w:rPr>
              <w:t xml:space="preserve"> </w:t>
            </w:r>
            <w:r>
              <w:rPr>
                <w:rStyle w:val="1"/>
              </w:rPr>
              <w:t xml:space="preserve">нарушений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5"/>
              </w:rPr>
              <w:t xml:space="preserve"> </w:t>
            </w:r>
            <w:r>
              <w:rPr>
                <w:rStyle w:val="1"/>
              </w:rPr>
              <w:t>установленной</w:t>
            </w:r>
          </w:p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rPr>
                <w:rStyle w:val="1"/>
              </w:rPr>
              <w:t>сфере</w:t>
            </w:r>
            <w:r>
              <w:rPr>
                <w:rStyle w:val="5"/>
              </w:rPr>
              <w:t xml:space="preserve"> </w:t>
            </w:r>
            <w:r>
              <w:rPr>
                <w:rStyle w:val="1"/>
              </w:rPr>
              <w:t>деятельности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1"/>
              </w:rPr>
              <w:t>Данные о привлечении виновных</w:t>
            </w:r>
            <w:r>
              <w:rPr>
                <w:rStyle w:val="6"/>
              </w:rPr>
              <w:t xml:space="preserve"> </w:t>
            </w:r>
            <w:r>
              <w:rPr>
                <w:rStyle w:val="1"/>
              </w:rPr>
              <w:t>лиц к административной</w:t>
            </w:r>
            <w:r>
              <w:rPr>
                <w:rStyle w:val="6"/>
              </w:rPr>
              <w:t xml:space="preserve"> </w:t>
            </w:r>
            <w:r>
              <w:rPr>
                <w:rStyle w:val="1"/>
              </w:rPr>
              <w:t>ответственности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26" w:lineRule="exact"/>
              <w:ind w:left="340"/>
            </w:pPr>
            <w:r>
              <w:rPr>
                <w:rStyle w:val="1"/>
              </w:rPr>
              <w:t>Сведения о выданных</w:t>
            </w:r>
            <w:r>
              <w:rPr>
                <w:rStyle w:val="7"/>
              </w:rPr>
              <w:t xml:space="preserve"> </w:t>
            </w:r>
            <w:proofErr w:type="gramStart"/>
            <w:r>
              <w:rPr>
                <w:rStyle w:val="1"/>
              </w:rPr>
              <w:t>предписаниях</w:t>
            </w:r>
            <w:proofErr w:type="gramEnd"/>
            <w:r>
              <w:rPr>
                <w:rStyle w:val="1"/>
              </w:rPr>
              <w:t xml:space="preserve"> об устранении</w:t>
            </w:r>
            <w:r>
              <w:rPr>
                <w:rStyle w:val="7"/>
              </w:rPr>
              <w:t xml:space="preserve"> </w:t>
            </w:r>
            <w:r>
              <w:rPr>
                <w:rStyle w:val="1"/>
              </w:rPr>
              <w:t>выявленных нарушений со</w:t>
            </w:r>
            <w:r>
              <w:rPr>
                <w:rStyle w:val="7"/>
              </w:rPr>
              <w:t xml:space="preserve"> </w:t>
            </w:r>
            <w:r>
              <w:rPr>
                <w:rStyle w:val="1"/>
              </w:rPr>
              <w:t>сроками выполнения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1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rPr>
                <w:rStyle w:val="1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rPr>
                <w:rStyle w:val="1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7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40"/>
            </w:pPr>
            <w:r>
              <w:t>Московская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1"/>
              </w:rPr>
              <w:t>1.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1"/>
              </w:rPr>
              <w:t>Администрация Коломенского городского</w:t>
            </w:r>
            <w:r>
              <w:rPr>
                <w:rStyle w:val="9"/>
              </w:rPr>
              <w:t xml:space="preserve"> </w:t>
            </w:r>
            <w:r>
              <w:rPr>
                <w:rStyle w:val="1"/>
              </w:rPr>
              <w:t>округа Московской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t>09.092019</w:t>
            </w:r>
            <w:r>
              <w:softHyphen/>
              <w:t>04.102019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Плановая выездная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ind w:left="400"/>
            </w:pPr>
            <w:r>
              <w:rPr>
                <w:rStyle w:val="1"/>
              </w:rPr>
              <w:t>Проверка,</w:t>
            </w:r>
            <w:r>
              <w:rPr>
                <w:rStyle w:val="10"/>
              </w:rPr>
              <w:t xml:space="preserve"> </w:t>
            </w:r>
            <w:r>
              <w:rPr>
                <w:rStyle w:val="1"/>
              </w:rPr>
              <w:t xml:space="preserve">переходящая </w:t>
            </w:r>
            <w:r>
              <w:t xml:space="preserve">на </w:t>
            </w:r>
            <w:r>
              <w:rPr>
                <w:rStyle w:val="1"/>
              </w:rPr>
              <w:t>октябрь</w:t>
            </w:r>
            <w:r>
              <w:rPr>
                <w:rStyle w:val="10"/>
              </w:rPr>
              <w:t xml:space="preserve"> </w:t>
            </w:r>
            <w:r>
              <w:t>201</w:t>
            </w:r>
            <w:r>
              <w:rPr>
                <w:rStyle w:val="1"/>
              </w:rPr>
              <w:t>9года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132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jc w:val="left"/>
            </w:pPr>
            <w:r>
              <w:rPr>
                <w:rStyle w:val="42"/>
              </w:rPr>
              <w:t>-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20"/>
            </w:pPr>
            <w:r>
              <w:t>Тверская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1"/>
              </w:rPr>
              <w:t>2.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9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rPr>
                <w:rStyle w:val="9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8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rPr>
                <w:rStyle w:val="82"/>
              </w:rPr>
              <w:t>-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62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40"/>
            </w:pPr>
            <w:r>
              <w:t>Костромская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0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1"/>
              </w:rPr>
              <w:t>3.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1"/>
              </w:rPr>
              <w:t>Администрация Воскресенского сельского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поселения муниципального района город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 xml:space="preserve">Нерехта </w:t>
            </w:r>
            <w:r>
              <w:t xml:space="preserve">и </w:t>
            </w:r>
            <w:proofErr w:type="spellStart"/>
            <w:r>
              <w:rPr>
                <w:rStyle w:val="1"/>
              </w:rPr>
              <w:t>Нерехтский</w:t>
            </w:r>
            <w:proofErr w:type="spellEnd"/>
            <w:r>
              <w:rPr>
                <w:rStyle w:val="1"/>
              </w:rPr>
              <w:t xml:space="preserve"> район Костромской</w:t>
            </w:r>
            <w:r>
              <w:rPr>
                <w:rStyle w:val="4"/>
              </w:rPr>
              <w:t xml:space="preserve"> </w:t>
            </w:r>
            <w:r>
              <w:rPr>
                <w:rStyle w:val="1"/>
              </w:rPr>
              <w:t>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"/>
              </w:rPr>
              <w:t>23.092019</w:t>
            </w:r>
            <w:r>
              <w:rPr>
                <w:rStyle w:val="1"/>
              </w:rPr>
              <w:softHyphen/>
            </w:r>
            <w:r>
              <w:rPr>
                <w:rStyle w:val="0pt"/>
              </w:rPr>
              <w:t>27.092019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rPr>
                <w:rStyle w:val="1"/>
              </w:rPr>
              <w:t>Плановая выездная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1"/>
              </w:rPr>
              <w:t xml:space="preserve">В отношении </w:t>
            </w:r>
            <w:proofErr w:type="gramStart"/>
            <w:r>
              <w:rPr>
                <w:rStyle w:val="1"/>
              </w:rPr>
              <w:t>юридического</w:t>
            </w:r>
            <w:proofErr w:type="gramEnd"/>
            <w:r>
              <w:rPr>
                <w:rStyle w:val="1"/>
              </w:rPr>
              <w:t xml:space="preserve"> и</w:t>
            </w:r>
            <w:r>
              <w:rPr>
                <w:rStyle w:val="11"/>
              </w:rPr>
              <w:t xml:space="preserve"> </w:t>
            </w:r>
            <w:r>
              <w:rPr>
                <w:rStyle w:val="1"/>
              </w:rPr>
              <w:t>должностного лиц составлены</w:t>
            </w:r>
            <w:r>
              <w:rPr>
                <w:rStyle w:val="11"/>
              </w:rPr>
              <w:t xml:space="preserve"> </w:t>
            </w:r>
            <w:r>
              <w:rPr>
                <w:rStyle w:val="1"/>
              </w:rPr>
              <w:t>протоколы об административном</w:t>
            </w:r>
          </w:p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1"/>
              </w:rPr>
              <w:t>правонарушении</w:t>
            </w:r>
            <w:r>
              <w:rPr>
                <w:rStyle w:val="11"/>
              </w:rPr>
              <w:t xml:space="preserve"> </w:t>
            </w:r>
            <w:r>
              <w:rPr>
                <w:rStyle w:val="1"/>
              </w:rPr>
              <w:t xml:space="preserve">по </w:t>
            </w:r>
            <w:r>
              <w:t xml:space="preserve">ст. </w:t>
            </w:r>
            <w:r>
              <w:rPr>
                <w:rStyle w:val="1"/>
              </w:rPr>
              <w:t xml:space="preserve">92 Ко А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>
              <w:rPr>
                <w:rStyle w:val="1"/>
              </w:rPr>
              <w:t>РФ, рассмотрение</w:t>
            </w:r>
            <w:r>
              <w:rPr>
                <w:rStyle w:val="11"/>
              </w:rPr>
              <w:t xml:space="preserve"> </w:t>
            </w:r>
            <w:r>
              <w:rPr>
                <w:rStyle w:val="1"/>
              </w:rPr>
              <w:t>дела назначено на октябрь 20</w:t>
            </w:r>
            <w:r>
              <w:t xml:space="preserve">19 </w:t>
            </w:r>
            <w:r>
              <w:rPr>
                <w:rStyle w:val="1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1"/>
              </w:rPr>
              <w:t>Предписание от 25.092019</w:t>
            </w:r>
            <w:r>
              <w:rPr>
                <w:rStyle w:val="12"/>
              </w:rPr>
              <w:t xml:space="preserve"> </w:t>
            </w:r>
            <w:r>
              <w:rPr>
                <w:rStyle w:val="1"/>
              </w:rPr>
              <w:t>№3.2-2374пл-П/0083-2019.</w:t>
            </w:r>
            <w:r>
              <w:rPr>
                <w:rStyle w:val="12"/>
              </w:rPr>
              <w:t xml:space="preserve"> </w:t>
            </w:r>
            <w:r>
              <w:rPr>
                <w:rStyle w:val="1"/>
              </w:rPr>
              <w:t xml:space="preserve">Срок устранения </w:t>
            </w:r>
            <w:r>
              <w:t xml:space="preserve">— </w:t>
            </w:r>
            <w:r>
              <w:rPr>
                <w:rStyle w:val="1"/>
              </w:rPr>
              <w:t>25.12.2019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40"/>
            </w:pPr>
            <w:r>
              <w:t>Владимирская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1"/>
              </w:rPr>
              <w:t>4.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8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rPr>
                <w:rStyle w:val="8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8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rPr>
                <w:rStyle w:val="83"/>
              </w:rPr>
              <w:t>-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jc w:val="left"/>
            </w:pPr>
            <w:r>
              <w:rPr>
                <w:rStyle w:val="33"/>
              </w:rPr>
              <w:t>-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40"/>
            </w:pPr>
            <w:r>
              <w:t>Ярославская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4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rPr>
                <w:rStyle w:val="63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jc w:val="left"/>
            </w:pPr>
            <w: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-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40"/>
            </w:pPr>
            <w:r>
              <w:t>Ивановская область</w:t>
            </w:r>
          </w:p>
        </w:tc>
      </w:tr>
      <w:tr w:rsidR="009A756C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6.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rPr>
                <w:rStyle w:val="6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rPr>
                <w:rStyle w:val="102"/>
              </w:rPr>
              <w:t>-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2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C" w:rsidRDefault="00C94BE4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rPr>
                <w:rStyle w:val="151"/>
              </w:rPr>
              <w:t>-</w:t>
            </w:r>
          </w:p>
        </w:tc>
      </w:tr>
    </w:tbl>
    <w:p w:rsidR="009A756C" w:rsidRDefault="009A756C">
      <w:pPr>
        <w:rPr>
          <w:sz w:val="2"/>
          <w:szCs w:val="2"/>
        </w:rPr>
      </w:pPr>
    </w:p>
    <w:sectPr w:rsidR="009A756C">
      <w:type w:val="continuous"/>
      <w:pgSz w:w="16837" w:h="11905" w:orient="landscape"/>
      <w:pgMar w:top="674" w:right="184" w:bottom="972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E4" w:rsidRDefault="00C94BE4">
      <w:r>
        <w:separator/>
      </w:r>
    </w:p>
  </w:endnote>
  <w:endnote w:type="continuationSeparator" w:id="0">
    <w:p w:rsidR="00C94BE4" w:rsidRDefault="00C9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E4" w:rsidRDefault="00C94BE4"/>
  </w:footnote>
  <w:footnote w:type="continuationSeparator" w:id="0">
    <w:p w:rsidR="00C94BE4" w:rsidRDefault="00C94B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A756C"/>
    <w:rsid w:val="002F1B31"/>
    <w:rsid w:val="009A756C"/>
    <w:rsid w:val="00C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2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9pt">
    <w:name w:val="Основной текст (16) + 9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9pt0">
    <w:name w:val="Основной текст (16) + 9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CenturyGothic-1pt">
    <w:name w:val="Основной текст (16) + Century Gothic;Курсив;Интервал -1 pt"/>
    <w:basedOn w:val="16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16CenturyGothic-1pt0">
    <w:name w:val="Основной текст (16) + Century Gothic;Курсив;Интервал -1 pt"/>
    <w:basedOn w:val="16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16CenturyGothic1pt">
    <w:name w:val="Основной текст (16) + Century Gothic;Курсив;Интервал 1 pt"/>
    <w:basedOn w:val="16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20"/>
      <w:sz w:val="20"/>
      <w:szCs w:val="20"/>
      <w:lang w:val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Подпись к таблице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Подпись к таблице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a">
    <w:name w:val="Подпись к таблице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b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">
    <w:name w:val="Основной текст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">
    <w:name w:val="Основной текст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">
    <w:name w:val="Основной текст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Основной текст1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3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0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2">
    <w:name w:val="Основной текст (9)"/>
    <w:basedOn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2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0pt">
    <w:name w:val="Основной текст + Интервал 0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11">
    <w:name w:val="Основной текст1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Основной текст1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3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3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3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4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40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Основной текст13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28747 19</dc:title>
  <dc:subject/>
  <dc:creator/>
  <cp:keywords/>
  <cp:lastModifiedBy>UserRTN</cp:lastModifiedBy>
  <cp:revision>2</cp:revision>
  <dcterms:created xsi:type="dcterms:W3CDTF">2019-10-15T07:50:00Z</dcterms:created>
  <dcterms:modified xsi:type="dcterms:W3CDTF">2019-10-15T07:53:00Z</dcterms:modified>
</cp:coreProperties>
</file>